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3408" w:rsidP="004A3408" w:rsidRDefault="004A3408" w14:paraId="50206CED" w14:textId="77777777">
      <w:pPr>
        <w:jc w:val="center"/>
        <w:rPr>
          <w:rFonts w:ascii="Arial" w:hAnsi="Arial" w:cs="Arial"/>
          <w:sz w:val="60"/>
          <w:szCs w:val="60"/>
        </w:rPr>
      </w:pPr>
    </w:p>
    <w:p w:rsidR="004A3408" w:rsidP="004A3408" w:rsidRDefault="004A3408" w14:paraId="1614E59F" w14:textId="77777777">
      <w:pPr>
        <w:jc w:val="center"/>
        <w:rPr>
          <w:rFonts w:ascii="Arial" w:hAnsi="Arial" w:cs="Arial"/>
          <w:sz w:val="60"/>
          <w:szCs w:val="60"/>
        </w:rPr>
      </w:pPr>
    </w:p>
    <w:p w:rsidR="677668DF" w:rsidP="13BF970B" w:rsidRDefault="677668DF" w14:paraId="65FE7EE0" w14:textId="2B00358C">
      <w:pPr>
        <w:pStyle w:val="Ttulo1"/>
        <w:keepNext w:val="1"/>
        <w:keepLines w:val="1"/>
        <w:spacing w:before="322" w:beforeAutospacing="off" w:after="322" w:afterAutospacing="off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13BF970B" w:rsidR="677668D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ESTUDO DE IMPACTO DE VIZINHANÇA – EIV</w:t>
      </w:r>
    </w:p>
    <w:p w:rsidR="13BF970B" w:rsidP="13BF970B" w:rsidRDefault="13BF970B" w14:paraId="495F9DC6" w14:textId="56A184F3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</w:p>
    <w:p w:rsidR="677668DF" w:rsidP="13BF970B" w:rsidRDefault="677668DF" w14:paraId="2E116F90" w14:textId="39BD86F6">
      <w:pPr>
        <w:spacing w:before="240" w:beforeAutospacing="off" w:after="24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13BF970B" w:rsidR="677668D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13BF970B" w:rsidP="13BF970B" w:rsidRDefault="13BF970B" w14:paraId="18C23BA3" w14:textId="6ED85E96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677668DF" w:rsidP="13BF970B" w:rsidRDefault="677668DF" w14:paraId="414A991D" w14:textId="415605F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677668D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Localização:</w:t>
      </w:r>
      <w:r w:rsidRPr="13BF970B" w:rsidR="677668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677668DF" w:rsidP="13BF970B" w:rsidRDefault="677668DF" w14:paraId="7747360C" w14:textId="3CB54D8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677668D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Proprietário:</w:t>
      </w:r>
    </w:p>
    <w:p w:rsidR="677668DF" w:rsidP="13BF970B" w:rsidRDefault="677668DF" w14:paraId="3C38B42B" w14:textId="3CD03E4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677668D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Matrícula(s):</w:t>
      </w:r>
      <w:r w:rsidRPr="13BF970B" w:rsidR="677668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– </w:t>
      </w:r>
      <w:r w:rsidRPr="13BF970B" w:rsidR="677668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1º CRIA</w:t>
      </w:r>
      <w:r w:rsidRPr="13BF970B" w:rsidR="677668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/ </w:t>
      </w:r>
      <w:r w:rsidRPr="13BF970B" w:rsidR="677668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2º CRIA</w:t>
      </w:r>
    </w:p>
    <w:p w:rsidR="677668DF" w:rsidP="13BF970B" w:rsidRDefault="677668DF" w14:paraId="03AB916E" w14:textId="5F7FC14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677668D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13BF970B" w:rsidR="677668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677668DF" w:rsidP="13BF970B" w:rsidRDefault="677668DF" w14:paraId="0C9071BD" w14:textId="1B76E99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677668D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677668DF" w:rsidP="13BF970B" w:rsidRDefault="677668DF" w14:paraId="0ADD9E9E" w14:textId="2C7272E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677668D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Nº da ART/RRT referente ao EIV:</w:t>
      </w:r>
      <w:r w:rsidRPr="13BF970B" w:rsidR="677668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13BF970B" w:rsidRDefault="004A3408" w14:paraId="77AC1788" w14:textId="00D84863">
      <w:pPr>
        <w:pStyle w:val="Normal"/>
        <w:jc w:val="center"/>
        <w:rPr>
          <w:rFonts w:ascii="Arial" w:hAnsi="Arial" w:cs="Arial"/>
          <w:sz w:val="60"/>
          <w:szCs w:val="60"/>
        </w:rPr>
      </w:pPr>
    </w:p>
    <w:p w:rsidR="004A3408" w:rsidP="004A3408" w:rsidRDefault="004A3408" w14:paraId="162285AA" w14:textId="77777777">
      <w:pPr>
        <w:rPr>
          <w:rFonts w:ascii="Arial" w:hAnsi="Arial" w:cs="Arial"/>
          <w:sz w:val="60"/>
          <w:szCs w:val="60"/>
        </w:rPr>
      </w:pPr>
    </w:p>
    <w:p w:rsidR="13BF970B" w:rsidRDefault="13BF970B" w14:paraId="3EF1B058" w14:textId="795DCECF">
      <w:r>
        <w:br w:type="page"/>
      </w:r>
    </w:p>
    <w:p w:rsidR="13BF970B" w:rsidP="13BF970B" w:rsidRDefault="13BF970B" w14:paraId="7C07A330" w14:textId="42AFFB06">
      <w:pPr>
        <w:pStyle w:val="Ttulo1"/>
        <w:keepNext w:val="1"/>
        <w:keepLines w:val="1"/>
        <w:spacing w:before="322" w:beforeAutospacing="off" w:after="322" w:afterAutospacing="off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</w:p>
    <w:p w:rsidR="13BF970B" w:rsidP="13BF970B" w:rsidRDefault="13BF970B" w14:paraId="45325FE5" w14:textId="083DAA23">
      <w:pPr>
        <w:pStyle w:val="Ttulo1"/>
        <w:keepNext w:val="1"/>
        <w:keepLines w:val="1"/>
        <w:spacing w:before="322" w:beforeAutospacing="off" w:after="322" w:afterAutospacing="off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</w:p>
    <w:p w:rsidR="5937B60A" w:rsidP="13BF970B" w:rsidRDefault="5937B60A" w14:paraId="3194EEDA" w14:textId="2B00358C">
      <w:pPr>
        <w:pStyle w:val="Ttulo1"/>
        <w:keepNext w:val="1"/>
        <w:keepLines w:val="1"/>
        <w:spacing w:before="322" w:beforeAutospacing="off" w:after="322" w:afterAutospacing="off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13BF970B" w:rsidR="5937B60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ESTUDO DE IMPACTO DE VIZINHANÇA – EIV</w:t>
      </w:r>
    </w:p>
    <w:p w:rsidR="5937B60A" w:rsidP="13BF970B" w:rsidRDefault="5937B60A" w14:paraId="092D9840" w14:textId="4015EB3D">
      <w:pPr>
        <w:spacing w:before="240" w:beforeAutospacing="off" w:after="24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13BF970B" w:rsidR="5937B60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13BF970B" w:rsidP="13BF970B" w:rsidRDefault="13BF970B" w14:paraId="192A992B" w14:textId="7431D655">
      <w:pPr>
        <w:pStyle w:val="Normal"/>
        <w:rPr>
          <w:rFonts w:ascii="Arial" w:hAnsi="Arial" w:cs="Arial"/>
          <w:sz w:val="60"/>
          <w:szCs w:val="60"/>
        </w:rPr>
      </w:pPr>
    </w:p>
    <w:p w:rsidR="13BF970B" w:rsidP="13BF970B" w:rsidRDefault="13BF970B" w14:paraId="6167572A" w14:textId="6082611B">
      <w:pPr>
        <w:pStyle w:val="Normal"/>
        <w:rPr>
          <w:rFonts w:ascii="Arial" w:hAnsi="Arial" w:cs="Arial"/>
          <w:sz w:val="60"/>
          <w:szCs w:val="60"/>
        </w:rPr>
      </w:pPr>
    </w:p>
    <w:p w:rsidR="5937B60A" w:rsidP="13BF970B" w:rsidRDefault="5937B60A" w14:paraId="5455B06D" w14:textId="495A15B2">
      <w:pPr>
        <w:pStyle w:val="Normal"/>
        <w:jc w:val="center"/>
      </w:pPr>
      <w:r w:rsidRPr="13BF970B" w:rsidR="5937B60A">
        <w:rPr>
          <w:rFonts w:ascii="Arial" w:hAnsi="Arial" w:cs="Arial"/>
          <w:sz w:val="60"/>
          <w:szCs w:val="60"/>
        </w:rPr>
        <w:t>____________</w:t>
      </w:r>
    </w:p>
    <w:p w:rsidR="58BF3B6E" w:rsidP="13BF970B" w:rsidRDefault="58BF3B6E" w14:paraId="624855EB" w14:textId="5F7FC148">
      <w:pPr>
        <w:spacing w:before="240" w:beforeAutospacing="off" w:after="24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8BF3B6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13BF970B" w:rsidR="58BF3B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58BF3B6E" w:rsidP="13BF970B" w:rsidRDefault="58BF3B6E" w14:paraId="799D524F" w14:textId="1B76E994">
      <w:pPr>
        <w:spacing w:before="240" w:beforeAutospacing="off" w:after="24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8BF3B6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13BF970B" w:rsidP="13BF970B" w:rsidRDefault="13BF970B" w14:paraId="084D3451" w14:textId="0F6E940B">
      <w:pPr>
        <w:pStyle w:val="Normal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13BF970B" w:rsidP="13BF970B" w:rsidRDefault="13BF970B" w14:paraId="4723F1AD" w14:textId="3ECCA0E9">
      <w:pPr>
        <w:pStyle w:val="Normal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72A00F4D" w:rsidP="13BF970B" w:rsidRDefault="72A00F4D" w14:paraId="72783772" w14:textId="495A15B2">
      <w:pPr>
        <w:pStyle w:val="Normal"/>
        <w:jc w:val="center"/>
      </w:pPr>
      <w:r w:rsidRPr="13BF970B" w:rsidR="72A00F4D">
        <w:rPr>
          <w:rFonts w:ascii="Arial" w:hAnsi="Arial" w:cs="Arial"/>
          <w:sz w:val="60"/>
          <w:szCs w:val="60"/>
        </w:rPr>
        <w:t>____________</w:t>
      </w:r>
    </w:p>
    <w:p w:rsidR="13BF970B" w:rsidP="13BF970B" w:rsidRDefault="13BF970B" w14:paraId="689F3A57" w14:textId="77FF61E8">
      <w:pPr>
        <w:pStyle w:val="Normal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72A00F4D" w:rsidP="13BF970B" w:rsidRDefault="72A00F4D" w14:paraId="76DF9BA9" w14:textId="6D43FDC6">
      <w:pPr>
        <w:pStyle w:val="Normal"/>
        <w:jc w:val="center"/>
      </w:pPr>
      <w:r w:rsidRPr="13BF970B" w:rsidR="72A00F4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</w:t>
      </w:r>
    </w:p>
    <w:p w:rsidR="72A00F4D" w:rsidP="13BF970B" w:rsidRDefault="72A00F4D" w14:paraId="265E1A00" w14:textId="24D0973C">
      <w:pPr>
        <w:pStyle w:val="Normal"/>
        <w:jc w:val="center"/>
      </w:pPr>
      <w:r w:rsidRPr="13BF970B" w:rsidR="72A00F4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CPF/CNPJ</w:t>
      </w:r>
    </w:p>
    <w:p w:rsidR="13BF970B" w:rsidRDefault="13BF970B" w14:paraId="1F05A891" w14:textId="2905C913">
      <w:r>
        <w:br w:type="page"/>
      </w:r>
    </w:p>
    <w:p w:rsidR="4E2E58BA" w:rsidP="13BF970B" w:rsidRDefault="4E2E58BA" w14:paraId="5553FFD4" w14:textId="375030D9">
      <w:pPr>
        <w:pStyle w:val="Ttulo1"/>
        <w:keepNext w:val="1"/>
        <w:keepLines w:val="1"/>
        <w:spacing w:before="322" w:beforeAutospacing="off" w:after="322" w:afterAutospacing="off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pt-BR"/>
        </w:rPr>
      </w:pPr>
      <w:r w:rsidRPr="13BF970B" w:rsidR="4E2E58B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pt-BR"/>
        </w:rPr>
        <w:t xml:space="preserve">ANEXO 1 - </w:t>
      </w: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pt-BR"/>
        </w:rPr>
        <w:t>CONTEÚDO MÍNIMO DO DOCUMENTO</w:t>
      </w:r>
    </w:p>
    <w:p w:rsidR="519C7984" w:rsidP="13BF970B" w:rsidRDefault="519C7984" w14:paraId="5D4BD83C" w14:textId="30431EAD">
      <w:pPr>
        <w:spacing w:before="240" w:beforeAutospacing="off" w:after="240" w:afterAutospacing="off"/>
        <w:ind w:firstLine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O </w:t>
      </w: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Estudo de Impacto de Vizinhança – EIV</w:t>
      </w: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deverá ser elaborado de forma a identificar, caracterizar e avaliar os efeitos positivos e negativos decorrentes da implantação e operação do empreendimento ou atividade, especialmente aqueles relacionados à qualidade de vida da população residente ou usuária da área de influência e de suas proximidades.</w:t>
      </w:r>
    </w:p>
    <w:p w:rsidR="519C7984" w:rsidP="13BF970B" w:rsidRDefault="519C7984" w14:paraId="7B019778" w14:textId="20D91EA4">
      <w:pPr>
        <w:spacing w:before="240" w:beforeAutospacing="off" w:after="240" w:afterAutospacing="off"/>
        <w:ind w:firstLine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O estudo deverá apresentar diagnóstico compatível com a natureza, o porte, a localização e as características do empreendimento, contemplando, no mínimo, os elementos estabelecidos neste documento.</w:t>
      </w:r>
    </w:p>
    <w:p w:rsidR="519C7984" w:rsidP="13BF970B" w:rsidRDefault="519C7984" w14:paraId="2A2B5271" w14:textId="02F3FC20">
      <w:pPr>
        <w:pStyle w:val="Ttulo2"/>
        <w:keepNext w:val="1"/>
        <w:keepLines w:val="1"/>
        <w:spacing w:before="299" w:beforeAutospacing="off" w:after="299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  <w:t>1. CARACTERIZAÇÃO DO EMPREENDIMENTO</w:t>
      </w:r>
    </w:p>
    <w:p w:rsidR="519C7984" w:rsidP="13BF970B" w:rsidRDefault="519C7984" w14:paraId="0FBD7EA6" w14:textId="2AC61B22">
      <w:pPr>
        <w:spacing w:before="240" w:beforeAutospacing="off" w:after="240" w:afterAutospacing="off"/>
        <w:ind w:firstLine="708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 caracterização do empreendimento deverá conter, no mínimo:</w:t>
      </w:r>
    </w:p>
    <w:p w:rsidR="519C7984" w:rsidP="13BF970B" w:rsidRDefault="519C7984" w14:paraId="410B7EAE" w14:textId="48C7F3AE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a) localização geográfica do empreendimento, com sua inserção no contexto urbano e territorial;</w:t>
      </w:r>
    </w:p>
    <w:p w:rsidR="519C7984" w:rsidP="13BF970B" w:rsidRDefault="519C7984" w14:paraId="0472B858" w14:textId="4BD5B0ED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b) histórico da ocupação e da situação da área destinada à implantação do empreendimento ou atividade;</w:t>
      </w:r>
    </w:p>
    <w:p w:rsidR="519C7984" w:rsidP="13BF970B" w:rsidRDefault="519C7984" w14:paraId="1E0C8E66" w14:textId="5472476A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c) descrição dos objetivos e justificativas para implantação do empreendimento ou desenvolvimento da atividade;</w:t>
      </w:r>
    </w:p>
    <w:p w:rsidR="519C7984" w:rsidP="13BF970B" w:rsidRDefault="519C7984" w14:paraId="316C640C" w14:textId="3D27C9D0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d) descrição da intervenção pretendida, incluindo, quando aplicável, as alternativas técnicas e tecnológicas consideradas, bem como as soluções adotadas para prevenir, minimizar, corrigir, compensar ou mitigar os impactos urbanísticos, ambientais, econômicos e sociais decorrentes do empreendimento;</w:t>
      </w:r>
    </w:p>
    <w:p w:rsidR="519C7984" w:rsidP="13BF970B" w:rsidRDefault="519C7984" w14:paraId="5AF92D4B" w14:textId="4A11853B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e) análise da compatibilidade das obras, atividades e características do empreendimento com os planos, programas, projetos e demais ações governamentais existentes ou previstos para sua área de influência;</w:t>
      </w:r>
    </w:p>
    <w:p w:rsidR="519C7984" w:rsidP="13BF970B" w:rsidRDefault="519C7984" w14:paraId="21F77AE3" w14:textId="34F5B20B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f) demonstração da compatibilidade do empreendimento com a legislação urbanística, ambiental e demais normas aplicáveis.</w:t>
      </w:r>
    </w:p>
    <w:p w:rsidR="519C7984" w:rsidP="13BF970B" w:rsidRDefault="519C7984" w14:paraId="40DA8366" w14:textId="32E674A2">
      <w:pPr>
        <w:pStyle w:val="Ttulo2"/>
        <w:keepNext w:val="1"/>
        <w:keepLines w:val="1"/>
        <w:spacing w:before="299" w:beforeAutospacing="off" w:after="299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  <w:t>2. DELIMITAÇÃO DA ÁREA DE INFLUÊNCIA</w:t>
      </w:r>
    </w:p>
    <w:p w:rsidR="519C7984" w:rsidP="13BF970B" w:rsidRDefault="519C7984" w14:paraId="0CED01CE" w14:textId="575418B0">
      <w:pPr>
        <w:spacing w:before="240" w:beforeAutospacing="off" w:after="240" w:afterAutospacing="off"/>
        <w:ind w:firstLine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Deverá ser apresentada a delimitação da área de influência considerada para elaboração do Estudo de Impacto de Vizinhança, contemplando:</w:t>
      </w:r>
    </w:p>
    <w:p w:rsidR="519C7984" w:rsidP="13BF970B" w:rsidRDefault="519C7984" w14:paraId="5A67A17E" w14:textId="35D4941D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a) definição da área de influência e da vizinhança efetivamente afetada pelo empreendimento ou atividade;</w:t>
      </w:r>
    </w:p>
    <w:p w:rsidR="519C7984" w:rsidP="13BF970B" w:rsidRDefault="519C7984" w14:paraId="060915D2" w14:textId="573C8787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b) apresentação dos critérios técnicos utilizados para sua delimitação;</w:t>
      </w:r>
    </w:p>
    <w:p w:rsidR="519C7984" w:rsidP="13BF970B" w:rsidRDefault="519C7984" w14:paraId="3FC12679" w14:textId="5842281A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c) justificativa da abrangência territorial adotada, considerando a natureza, o porte, a localização e os potenciais impactos decorrentes da implantação e operação do empreendimento.</w:t>
      </w:r>
    </w:p>
    <w:p w:rsidR="519C7984" w:rsidP="13BF970B" w:rsidRDefault="519C7984" w14:paraId="301A456C" w14:textId="79584C4B">
      <w:pPr>
        <w:spacing w:before="240" w:beforeAutospacing="off" w:after="240" w:afterAutospacing="off"/>
        <w:ind w:firstLine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 delimitação deverá ser apresentada, sempre que aplicável, por meio de mapas, plantas, imagens aéreas ou outros elementos gráficos que permitam a adequada compreensão da área analisada.</w:t>
      </w:r>
    </w:p>
    <w:p w:rsidR="519C7984" w:rsidP="13BF970B" w:rsidRDefault="519C7984" w14:paraId="7D1B9596" w14:textId="2A06351B">
      <w:pPr>
        <w:pStyle w:val="Ttulo2"/>
        <w:keepNext w:val="1"/>
        <w:keepLines w:val="1"/>
        <w:spacing w:before="299" w:beforeAutospacing="off" w:after="299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  <w:t>3. CARACTERIZAÇÃO DA VIZINHANÇA</w:t>
      </w:r>
    </w:p>
    <w:p w:rsidR="519C7984" w:rsidP="13BF970B" w:rsidRDefault="519C7984" w14:paraId="1E34AE63" w14:textId="64E03C5E">
      <w:pPr>
        <w:spacing w:before="240" w:beforeAutospacing="off" w:after="240" w:afterAutospacing="off"/>
        <w:ind w:firstLine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 caracterização da vizinhança deverá apresentar diagnóstico da situação existente na área de influência do empreendimento, contemplando, no mínimo:</w:t>
      </w:r>
    </w:p>
    <w:p w:rsidR="519C7984" w:rsidP="13BF970B" w:rsidRDefault="519C7984" w14:paraId="5B9AC022" w14:textId="7DFC6292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a) características demográficas, incluindo, quando disponíveis, dados relativos à distribuição, densidade e crescimento da população;</w:t>
      </w:r>
    </w:p>
    <w:p w:rsidR="519C7984" w:rsidP="13BF970B" w:rsidRDefault="519C7984" w14:paraId="25CB2B29" w14:textId="33963D0C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b) características socioeconômicas, históricas e culturais da população e da região analisada;</w:t>
      </w:r>
    </w:p>
    <w:p w:rsidR="519C7984" w:rsidP="13BF970B" w:rsidRDefault="519C7984" w14:paraId="69D244BD" w14:textId="520DFD81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c) infraestrutura urbana existente, incluindo os sistemas e serviços disponíveis na área de influência;</w:t>
      </w:r>
    </w:p>
    <w:p w:rsidR="519C7984" w:rsidP="13BF970B" w:rsidRDefault="519C7984" w14:paraId="50CF40A9" w14:textId="70B1D5DD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d) equipamentos urbanos e comunitários existentes;</w:t>
      </w:r>
    </w:p>
    <w:p w:rsidR="519C7984" w:rsidP="13BF970B" w:rsidRDefault="519C7984" w14:paraId="3F65B507" w14:textId="3361713C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e) características da comunidade local, fatores de agregação social e principais atividades econômicas desenvolvidas na região;</w:t>
      </w:r>
    </w:p>
    <w:p w:rsidR="519C7984" w:rsidP="13BF970B" w:rsidRDefault="519C7984" w14:paraId="6016456A" w14:textId="2BFC3960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f) características do uso e ocupação do solo e condições de habitabilidade da área de influência;</w:t>
      </w:r>
    </w:p>
    <w:p w:rsidR="519C7984" w:rsidP="13BF970B" w:rsidRDefault="519C7984" w14:paraId="481AE374" w14:textId="2C4BBFD6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g) infraestrutura e equipamentos urbanos previstos durante a implantação e após a conclusão do empreendimento;</w:t>
      </w:r>
    </w:p>
    <w:p w:rsidR="519C7984" w:rsidP="13BF970B" w:rsidRDefault="519C7984" w14:paraId="71C3E759" w14:textId="4D41706A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h) identificação de eventuais fatores decorrentes do empreendimento que possam interferir nas condições de saúde e bem-estar da população.</w:t>
      </w:r>
    </w:p>
    <w:p w:rsidR="519C7984" w:rsidP="13BF970B" w:rsidRDefault="519C7984" w14:paraId="1C7940A1" w14:textId="28FECFB4">
      <w:pPr>
        <w:pStyle w:val="Ttulo2"/>
        <w:keepNext w:val="1"/>
        <w:keepLines w:val="1"/>
        <w:spacing w:before="299" w:beforeAutospacing="off" w:after="299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  <w:t>4. AVALIAÇÃO DOS IMPACTOS DO EMPREENDIMENTO</w:t>
      </w:r>
    </w:p>
    <w:p w:rsidR="519C7984" w:rsidP="13BF970B" w:rsidRDefault="519C7984" w14:paraId="56DAA016" w14:textId="3BCDB579">
      <w:pPr>
        <w:spacing w:before="240" w:beforeAutospacing="off" w:after="240" w:afterAutospacing="off"/>
        <w:ind w:firstLine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 avaliação deverá identificar e analisar os impactos decorrentes da implantação e operação do empreendimento ou atividade, contemplando, no mínimo, os seguintes aspectos:</w:t>
      </w:r>
    </w:p>
    <w:p w:rsidR="519C7984" w:rsidP="13BF970B" w:rsidRDefault="519C7984" w14:paraId="18C44F71" w14:textId="6055DAFF">
      <w:p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I – Adensamento populacional;</w:t>
      </w:r>
    </w:p>
    <w:p w:rsidR="519C7984" w:rsidP="13BF970B" w:rsidRDefault="519C7984" w14:paraId="5E0A0252" w14:textId="79F56E20">
      <w:p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II – Equipamentos urbanos e comunitários;</w:t>
      </w:r>
    </w:p>
    <w:p w:rsidR="519C7984" w:rsidP="13BF970B" w:rsidRDefault="519C7984" w14:paraId="24DCBC93" w14:textId="597F2FD0">
      <w:p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III – Uso e ocupação do solo;</w:t>
      </w:r>
    </w:p>
    <w:p w:rsidR="519C7984" w:rsidP="13BF970B" w:rsidRDefault="519C7984" w14:paraId="5EB7077B" w14:textId="56DA7331">
      <w:p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IV – Valorização ou desvalorização imobiliária;</w:t>
      </w:r>
    </w:p>
    <w:p w:rsidR="519C7984" w:rsidP="13BF970B" w:rsidRDefault="519C7984" w14:paraId="0DD7566B" w14:textId="018AA952">
      <w:p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V – Geração de tráfego e demanda por transporte público;</w:t>
      </w:r>
    </w:p>
    <w:p w:rsidR="519C7984" w:rsidP="13BF970B" w:rsidRDefault="519C7984" w14:paraId="59917739" w14:textId="00ACA3C4">
      <w:p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VI – Ventilação e iluminação;</w:t>
      </w:r>
    </w:p>
    <w:p w:rsidR="519C7984" w:rsidP="13BF970B" w:rsidRDefault="519C7984" w14:paraId="4C06627B" w14:textId="0A0B29B3">
      <w:p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VII – Paisagem urbana e patrimônio natural e cultural;</w:t>
      </w:r>
    </w:p>
    <w:p w:rsidR="519C7984" w:rsidP="13BF970B" w:rsidRDefault="519C7984" w14:paraId="05D8F7C0" w14:textId="234D54DF">
      <w:p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VIII – Potencial de poluição sonora, geração de resíduos e demais formas de poluição.</w:t>
      </w:r>
    </w:p>
    <w:p w:rsidR="519C7984" w:rsidP="13BF970B" w:rsidRDefault="519C7984" w14:paraId="5C576258" w14:textId="3A2458BE">
      <w:pPr>
        <w:spacing w:before="240" w:beforeAutospacing="off" w:after="240" w:afterAutospacing="off"/>
        <w:ind w:firstLine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No desenvolvimento do diagnóstico e da avaliação dos impactos, deverão ser considerados, ainda, os seguintes aspectos:</w:t>
      </w:r>
    </w:p>
    <w:p w:rsidR="519C7984" w:rsidP="13BF970B" w:rsidRDefault="519C7984" w14:paraId="6A208C17" w14:textId="6E075723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a) possíveis alterações na qualidade de vida da população residente, usuária ou diretamente afetada;</w:t>
      </w:r>
    </w:p>
    <w:p w:rsidR="519C7984" w:rsidP="13BF970B" w:rsidRDefault="519C7984" w14:paraId="4AE436B1" w14:textId="46EB4E20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b) alterações na qualidade urbanística e ambiental da área de influência;</w:t>
      </w:r>
    </w:p>
    <w:p w:rsidR="519C7984" w:rsidP="13BF970B" w:rsidRDefault="519C7984" w14:paraId="7B8DC279" w14:textId="34F5354A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c) condições de deslocamento e acessibilidade, bem como os impactos sobre o sistema viário, circulação de pedestres, modos não motorizados, transporte coletivo e demais modalidades de transporte aplicáveis;</w:t>
      </w:r>
    </w:p>
    <w:p w:rsidR="519C7984" w:rsidP="13BF970B" w:rsidRDefault="519C7984" w14:paraId="00CBAF2A" w14:textId="3B4F089F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d) geração ou intensificação de polos geradores de tráfego e seus respectivos reflexos sobre o sistema viário;</w:t>
      </w:r>
    </w:p>
    <w:p w:rsidR="519C7984" w:rsidP="13BF970B" w:rsidRDefault="519C7984" w14:paraId="0688CA03" w14:textId="373C48D4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e) eventual perda ou alteração da identidade e dos vínculos da população atingida, especialmente nos casos em que houver necessidade de deslocamento populacional;</w:t>
      </w:r>
    </w:p>
    <w:p w:rsidR="519C7984" w:rsidP="13BF970B" w:rsidRDefault="519C7984" w14:paraId="3018E6C6" w14:textId="6EA04740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f) valorização ou desvalorização imobiliária potencialmente decorrente da implantação ou operação do empreendimento;</w:t>
      </w:r>
    </w:p>
    <w:p w:rsidR="519C7984" w:rsidP="13BF970B" w:rsidRDefault="519C7984" w14:paraId="485890E1" w14:textId="6B29A3A5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g) capacidade dos sistemas de abastecimento de água e esgotamento sanitário, incluindo eventual necessidade de ampliação, adequação ou implantação de infraestrutura;</w:t>
      </w:r>
    </w:p>
    <w:p w:rsidR="519C7984" w:rsidP="13BF970B" w:rsidRDefault="519C7984" w14:paraId="66D8D212" w14:textId="4052DBFC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h) eventual sobrecarga da infraestrutura urbana, dos serviços públicos e dos equipamentos urbanos e comunitários existentes.</w:t>
      </w:r>
    </w:p>
    <w:p w:rsidR="519C7984" w:rsidP="13BF970B" w:rsidRDefault="519C7984" w14:paraId="791519A2" w14:textId="2A1D7D0D">
      <w:pPr>
        <w:pStyle w:val="Ttulo3"/>
        <w:keepNext w:val="1"/>
        <w:keepLines w:val="1"/>
        <w:spacing w:before="281" w:beforeAutospacing="off" w:after="281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  <w:t>4.1. CLASSIFICAÇÃO DOS IMPACTOS</w:t>
      </w:r>
    </w:p>
    <w:p w:rsidR="519C7984" w:rsidP="13BF970B" w:rsidRDefault="519C7984" w14:paraId="5C217382" w14:textId="041A637F">
      <w:pPr>
        <w:spacing w:before="240" w:beforeAutospacing="off" w:after="240" w:afterAutospacing="off"/>
        <w:ind w:firstLine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Os impactos identificados deverão ser caracterizados e classificados de maneira objetiva e fundamentada, considerando, no mínimo, os seguintes critérios:</w:t>
      </w:r>
    </w:p>
    <w:p w:rsidR="519C7984" w:rsidP="13BF970B" w:rsidRDefault="519C7984" w14:paraId="2330DE7E" w14:textId="3F16461F">
      <w:p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Natureza do impacto:</w:t>
      </w:r>
    </w:p>
    <w:p w:rsidR="519C7984" w:rsidP="13BF970B" w:rsidRDefault="519C7984" w14:paraId="7680D637" w14:textId="2BEAF03C">
      <w:pPr>
        <w:pStyle w:val="PargrafodaLista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Positivo;</w:t>
      </w:r>
    </w:p>
    <w:p w:rsidR="519C7984" w:rsidP="13BF970B" w:rsidRDefault="519C7984" w14:paraId="02847363" w14:textId="01E497AD">
      <w:pPr>
        <w:pStyle w:val="PargrafodaLista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Negativo; ou</w:t>
      </w:r>
    </w:p>
    <w:p w:rsidR="519C7984" w:rsidP="13BF970B" w:rsidRDefault="519C7984" w14:paraId="23733AAB" w14:textId="685A493E">
      <w:pPr>
        <w:pStyle w:val="PargrafodaLista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Neutro.</w:t>
      </w:r>
    </w:p>
    <w:p w:rsidR="519C7984" w:rsidP="13BF970B" w:rsidRDefault="519C7984" w14:paraId="72EAF5CA" w14:textId="58B1BDAD">
      <w:p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Duração do impacto:</w:t>
      </w:r>
    </w:p>
    <w:p w:rsidR="519C7984" w:rsidP="13BF970B" w:rsidRDefault="519C7984" w14:paraId="682F0373" w14:textId="54ADFF21">
      <w:pPr>
        <w:pStyle w:val="PargrafodaLista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Curto prazo;</w:t>
      </w:r>
    </w:p>
    <w:p w:rsidR="519C7984" w:rsidP="13BF970B" w:rsidRDefault="519C7984" w14:paraId="5D0F6026" w14:textId="766F1475">
      <w:pPr>
        <w:pStyle w:val="PargrafodaLista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Médio prazo; ou</w:t>
      </w:r>
    </w:p>
    <w:p w:rsidR="519C7984" w:rsidP="13BF970B" w:rsidRDefault="519C7984" w14:paraId="45088F8A" w14:textId="384FBD5B">
      <w:pPr>
        <w:pStyle w:val="PargrafodaLista"/>
        <w:numPr>
          <w:ilvl w:val="0"/>
          <w:numId w:val="2"/>
        </w:num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Longo prazo.</w:t>
      </w:r>
    </w:p>
    <w:p w:rsidR="519C7984" w:rsidP="13BF970B" w:rsidRDefault="519C7984" w14:paraId="38D35C8B" w14:textId="20793CE6">
      <w:pPr>
        <w:spacing w:before="240" w:beforeAutospacing="off" w:after="240" w:afterAutospacing="off"/>
        <w:ind w:firstLine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 classificação adotada deverá ser acompanhada de justificativa técnica, sempre que necessária à adequada compreensão da avaliação realizada.</w:t>
      </w:r>
    </w:p>
    <w:p w:rsidR="519C7984" w:rsidP="13BF970B" w:rsidRDefault="519C7984" w14:paraId="5BCA505F" w14:textId="1A8A164F">
      <w:pPr>
        <w:pStyle w:val="Ttulo3"/>
        <w:keepNext w:val="1"/>
        <w:keepLines w:val="1"/>
        <w:spacing w:before="281" w:beforeAutospacing="off" w:after="281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  <w:t>4.2. MEDIDAS MITIGADORAS</w:t>
      </w:r>
    </w:p>
    <w:p w:rsidR="519C7984" w:rsidP="13BF970B" w:rsidRDefault="519C7984" w14:paraId="06073A2B" w14:textId="65DA529B">
      <w:pPr>
        <w:spacing w:before="240" w:beforeAutospacing="off" w:after="240" w:afterAutospacing="off"/>
        <w:ind w:firstLine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Para todos os impactos negativos identificados deverão ser propostas, quando tecnicamente aplicáveis, medidas destinadas à sua prevenção, redução, controle, correção ou compensação.</w:t>
      </w:r>
    </w:p>
    <w:p w:rsidR="519C7984" w:rsidP="13BF970B" w:rsidRDefault="519C7984" w14:paraId="46F7E053" w14:textId="76D0B332">
      <w:pPr>
        <w:spacing w:before="240" w:beforeAutospacing="off" w:after="240" w:afterAutospacing="off"/>
        <w:ind w:firstLine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As medidas propostas deverão guardar relação direta com os impactos identificados e apresentar nível de detalhamento suficiente para demonstrar sua viabilidade e efetividade.</w:t>
      </w:r>
    </w:p>
    <w:p w:rsidR="519C7984" w:rsidP="13BF970B" w:rsidRDefault="519C7984" w14:paraId="20F6C973" w14:textId="339304D2">
      <w:pPr>
        <w:pStyle w:val="Ttulo2"/>
        <w:keepNext w:val="1"/>
        <w:keepLines w:val="1"/>
        <w:spacing w:before="299" w:beforeAutospacing="off" w:after="299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  <w:t>5. QUADRO-SÍNTESE DE IMPACTOS E MEDIDAS MITIGADORAS</w:t>
      </w:r>
    </w:p>
    <w:p w:rsidR="519C7984" w:rsidP="13BF970B" w:rsidRDefault="519C7984" w14:paraId="318E1ECA" w14:textId="4865A30E">
      <w:pPr>
        <w:spacing w:before="240" w:beforeAutospacing="off" w:after="240" w:afterAutospacing="off"/>
        <w:ind w:firstLine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Após a realização do diagnóstico e da avaliação dos impactos, deverá ser apresentado </w:t>
      </w: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quadro-síntese</w:t>
      </w: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, consolidando os principais impactos decorrentes do empreendimento e as respectivas medidas mitigadoras.</w:t>
      </w:r>
    </w:p>
    <w:p w:rsidR="519C7984" w:rsidP="13BF970B" w:rsidRDefault="519C7984" w14:paraId="7E8C0AA6" w14:textId="359423FD">
      <w:p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O quadro deverá conter, no mínimo, as seguintes informações:</w:t>
      </w:r>
    </w:p>
    <w:tbl>
      <w:tblPr>
        <w:tblStyle w:val="Tabelanormal"/>
        <w:bidiVisual w:val="0"/>
        <w:tblW w:w="8880" w:type="dxa"/>
        <w:tblLook w:val="06A0" w:firstRow="1" w:lastRow="0" w:firstColumn="1" w:lastColumn="0" w:noHBand="1" w:noVBand="1"/>
      </w:tblPr>
      <w:tblGrid>
        <w:gridCol w:w="2040"/>
        <w:gridCol w:w="2430"/>
        <w:gridCol w:w="1320"/>
        <w:gridCol w:w="3090"/>
      </w:tblGrid>
      <w:tr w:rsidR="13BF970B" w:rsidTr="19785B3A" w14:paraId="1CC2A2BC">
        <w:trPr>
          <w:trHeight w:val="300"/>
        </w:trPr>
        <w:tc>
          <w:tcPr>
            <w:tcW w:w="204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13BF970B" w:rsidP="13BF970B" w:rsidRDefault="13BF970B" w14:paraId="024BCD3C" w14:textId="4D223D3A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pt-BR"/>
              </w:rPr>
            </w:pPr>
            <w:r w:rsidRPr="13BF970B" w:rsidR="13BF970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  <w:lang w:val="pt-BR"/>
              </w:rPr>
              <w:t>Aspecto avaliado</w:t>
            </w:r>
          </w:p>
        </w:tc>
        <w:tc>
          <w:tcPr>
            <w:tcW w:w="243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13BF970B" w:rsidP="13BF970B" w:rsidRDefault="13BF970B" w14:paraId="3E42842F" w14:textId="1055D981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pt-BR"/>
              </w:rPr>
            </w:pPr>
            <w:r w:rsidRPr="13BF970B" w:rsidR="13BF970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  <w:lang w:val="pt-BR"/>
              </w:rPr>
              <w:t>Natureza do impacto</w:t>
            </w:r>
          </w:p>
        </w:tc>
        <w:tc>
          <w:tcPr>
            <w:tcW w:w="132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13BF970B" w:rsidP="13BF970B" w:rsidRDefault="13BF970B" w14:paraId="30F34838" w14:textId="510D2EEC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pt-BR"/>
              </w:rPr>
            </w:pPr>
            <w:r w:rsidRPr="13BF970B" w:rsidR="13BF970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  <w:lang w:val="pt-BR"/>
              </w:rPr>
              <w:t>Duração</w:t>
            </w:r>
          </w:p>
        </w:tc>
        <w:tc>
          <w:tcPr>
            <w:tcW w:w="309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13BF970B" w:rsidP="13BF970B" w:rsidRDefault="13BF970B" w14:paraId="4DB94AA8" w14:textId="4102FCD7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pt-BR"/>
              </w:rPr>
            </w:pPr>
            <w:r w:rsidRPr="13BF970B" w:rsidR="13BF970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  <w:lang w:val="pt-BR"/>
              </w:rPr>
              <w:t>Medida mitigadora proposta</w:t>
            </w:r>
          </w:p>
        </w:tc>
      </w:tr>
      <w:tr w:rsidR="13BF970B" w:rsidTr="19785B3A" w14:paraId="657F284D">
        <w:trPr>
          <w:trHeight w:val="300"/>
        </w:trPr>
        <w:tc>
          <w:tcPr>
            <w:tcW w:w="204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13BF970B" w:rsidP="13BF970B" w:rsidRDefault="13BF970B" w14:paraId="0BCB7500" w14:textId="1FB8F67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pt-BR"/>
              </w:rPr>
            </w:pPr>
          </w:p>
        </w:tc>
        <w:tc>
          <w:tcPr>
            <w:tcW w:w="243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13BF970B" w:rsidP="13BF970B" w:rsidRDefault="13BF970B" w14:paraId="250B6EBB" w14:textId="43745C9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pt-BR"/>
              </w:rPr>
            </w:pPr>
          </w:p>
        </w:tc>
        <w:tc>
          <w:tcPr>
            <w:tcW w:w="132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13BF970B" w:rsidP="13BF970B" w:rsidRDefault="13BF970B" w14:paraId="2BD957FF" w14:textId="5244DEF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pt-BR"/>
              </w:rPr>
            </w:pPr>
          </w:p>
        </w:tc>
        <w:tc>
          <w:tcPr>
            <w:tcW w:w="309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right w:w="105" w:type="dxa"/>
            </w:tcMar>
            <w:vAlign w:val="center"/>
          </w:tcPr>
          <w:p w:rsidR="13BF970B" w:rsidP="13BF970B" w:rsidRDefault="13BF970B" w14:paraId="67BB0658" w14:textId="169363D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pt-BR"/>
              </w:rPr>
            </w:pPr>
          </w:p>
        </w:tc>
      </w:tr>
    </w:tbl>
    <w:p w:rsidR="519C7984" w:rsidP="13BF970B" w:rsidRDefault="519C7984" w14:paraId="619429F4" w14:textId="69CEDCA0">
      <w:p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Após o quadro, deverão ser apresentadas as </w:t>
      </w: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considerações técnicas acerca dos impactos levantados e das respectivas medidas mitigadoras</w:t>
      </w: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, destacando-se, quando pertinente, a forma pela qual as medidas propostas contribuirão para minimizar, controlar, corrigir ou compensar os efeitos negativos identificados.</w:t>
      </w:r>
    </w:p>
    <w:p w:rsidR="519C7984" w:rsidP="13BF970B" w:rsidRDefault="519C7984" w14:paraId="689A48C2" w14:textId="673E7472">
      <w:pPr>
        <w:pStyle w:val="Ttulo2"/>
        <w:keepNext w:val="1"/>
        <w:keepLines w:val="1"/>
        <w:bidi w:val="0"/>
        <w:spacing w:before="299" w:beforeAutospacing="off" w:after="299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  <w:t>6. CONCLUSÃO</w:t>
      </w:r>
    </w:p>
    <w:p w:rsidR="519C7984" w:rsidP="13BF970B" w:rsidRDefault="519C7984" w14:paraId="79B7E3BD" w14:textId="6F087572">
      <w:p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 conclusão deverá apresentar síntese dos principais aspectos analisados no Estudo de Impacto de Vizinhança, contemplando os impactos positivos, negativos e neutros identificados, bem como as respectivas medidas mitigadoras propostas.</w:t>
      </w:r>
    </w:p>
    <w:p w:rsidR="519C7984" w:rsidP="13BF970B" w:rsidRDefault="519C7984" w14:paraId="45140345" w14:textId="0DC57C18">
      <w:p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Deverá ser apresentada avaliação conclusiva quanto à </w:t>
      </w: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compatibilidade urbanística do empreendimento com sua área de influência</w:t>
      </w: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, considerando as condições existentes, os impactos decorrentes de sua implantação e operação e as medidas propostas para compatibilização do empreendimento com a vizinhança.</w:t>
      </w:r>
    </w:p>
    <w:p w:rsidR="519C7984" w:rsidP="13BF970B" w:rsidRDefault="519C7984" w14:paraId="24CA8B3B" w14:textId="1EB74D9C">
      <w:pPr>
        <w:pStyle w:val="Ttulo2"/>
        <w:keepNext w:val="1"/>
        <w:keepLines w:val="1"/>
        <w:bidi w:val="0"/>
        <w:spacing w:before="299" w:beforeAutospacing="off" w:after="299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  <w:t>7. REFERÊNCIAS BIBLIOGRÁFICAS</w:t>
      </w:r>
    </w:p>
    <w:p w:rsidR="519C7984" w:rsidP="13BF970B" w:rsidRDefault="519C7984" w14:paraId="0C3E0F62" w14:textId="64BF07A0">
      <w:p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Deverão ser relacionadas todas as referências bibliográficas, legislações, normas técnicas, bases de dados, estudos, documentos, mapas, levantamentos e demais fontes utilizadas para elaboração do Estudo de Impacto de Vizinhança.</w:t>
      </w:r>
    </w:p>
    <w:p w:rsidR="519C7984" w:rsidP="13BF970B" w:rsidRDefault="519C7984" w14:paraId="61E0871B" w14:textId="6838AB5C">
      <w:p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As referências deverão ser apresentadas e organizadas em conformidade com as </w:t>
      </w: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normas vigentes da Associação Brasileira de Normas Técnicas – ABNT</w:t>
      </w: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aplicáveis à elaboração de referências bibliográficas.</w:t>
      </w:r>
    </w:p>
    <w:p w:rsidR="519C7984" w:rsidP="13BF970B" w:rsidRDefault="519C7984" w14:paraId="173F9FD4" w14:textId="25DBF590">
      <w:pPr>
        <w:pStyle w:val="Ttulo2"/>
        <w:keepNext w:val="1"/>
        <w:keepLines w:val="1"/>
        <w:bidi w:val="0"/>
        <w:spacing w:before="299" w:beforeAutospacing="off" w:after="299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  <w:t>8. ANEXOS</w:t>
      </w:r>
    </w:p>
    <w:p w:rsidR="519C7984" w:rsidP="13BF970B" w:rsidRDefault="519C7984" w14:paraId="0F2190D1" w14:textId="78942651">
      <w:p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Deverão integrar o Estudo de Impacto de Vizinhança, conforme aplicável às características do empreendimento e às análises realizadas, os documentos técnicos necessários à comprovação e compreensão das informações apresentadas, incluindo:</w:t>
      </w:r>
    </w:p>
    <w:p w:rsidR="519C7984" w:rsidP="13BF970B" w:rsidRDefault="519C7984" w14:paraId="4BA98EE2" w14:textId="6D854424">
      <w:pPr>
        <w:pStyle w:val="PargrafodaLista"/>
        <w:numPr>
          <w:ilvl w:val="0"/>
          <w:numId w:val="3"/>
        </w:num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mapas de localização e da área de influência;</w:t>
      </w:r>
    </w:p>
    <w:p w:rsidR="519C7984" w:rsidP="13BF970B" w:rsidRDefault="519C7984" w14:paraId="03E7D6A4" w14:textId="336D546C">
      <w:pPr>
        <w:pStyle w:val="PargrafodaLista"/>
        <w:numPr>
          <w:ilvl w:val="0"/>
          <w:numId w:val="3"/>
        </w:num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plantas e projetos pertinentes;</w:t>
      </w:r>
    </w:p>
    <w:p w:rsidR="519C7984" w:rsidP="13BF970B" w:rsidRDefault="519C7984" w14:paraId="31036AFF" w14:textId="78976705">
      <w:pPr>
        <w:pStyle w:val="PargrafodaLista"/>
        <w:numPr>
          <w:ilvl w:val="0"/>
          <w:numId w:val="3"/>
        </w:num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levantamentos técnicos;</w:t>
      </w:r>
    </w:p>
    <w:p w:rsidR="519C7984" w:rsidP="13BF970B" w:rsidRDefault="519C7984" w14:paraId="46E8205D" w14:textId="3FB678CB">
      <w:pPr>
        <w:pStyle w:val="PargrafodaLista"/>
        <w:numPr>
          <w:ilvl w:val="0"/>
          <w:numId w:val="3"/>
        </w:num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registros e levantamentos fotográficos;</w:t>
      </w:r>
    </w:p>
    <w:p w:rsidR="519C7984" w:rsidP="13BF970B" w:rsidRDefault="519C7984" w14:paraId="654411DC" w14:textId="00B401F4">
      <w:pPr>
        <w:pStyle w:val="PargrafodaLista"/>
        <w:numPr>
          <w:ilvl w:val="0"/>
          <w:numId w:val="3"/>
        </w:num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imagens aéreas e demais elementos cartográficos;</w:t>
      </w:r>
    </w:p>
    <w:p w:rsidR="519C7984" w:rsidP="13BF970B" w:rsidRDefault="519C7984" w14:paraId="159B4686" w14:textId="580D4091">
      <w:pPr>
        <w:pStyle w:val="PargrafodaLista"/>
        <w:numPr>
          <w:ilvl w:val="0"/>
          <w:numId w:val="3"/>
        </w:num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memoriais descritivos;</w:t>
      </w:r>
    </w:p>
    <w:p w:rsidR="519C7984" w:rsidP="13BF970B" w:rsidRDefault="519C7984" w14:paraId="022CF8F9" w14:textId="19ED0A95">
      <w:pPr>
        <w:pStyle w:val="PargrafodaLista"/>
        <w:numPr>
          <w:ilvl w:val="0"/>
          <w:numId w:val="3"/>
        </w:num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tabelas, gráficos e demais documentos utilizados no diagnóstico;</w:t>
      </w:r>
    </w:p>
    <w:p w:rsidR="519C7984" w:rsidP="13BF970B" w:rsidRDefault="519C7984" w14:paraId="313F4CDF" w14:textId="433ECDCD">
      <w:pPr>
        <w:pStyle w:val="PargrafodaLista"/>
        <w:numPr>
          <w:ilvl w:val="0"/>
          <w:numId w:val="3"/>
        </w:num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documentos e manifestações emitidos por concessionárias ou órgãos públicos, quando pertinentes;</w:t>
      </w:r>
    </w:p>
    <w:p w:rsidR="519C7984" w:rsidP="13BF970B" w:rsidRDefault="519C7984" w14:paraId="6442F4B5" w14:textId="7E6286AF">
      <w:pPr>
        <w:pStyle w:val="PargrafodaLista"/>
        <w:numPr>
          <w:ilvl w:val="0"/>
          <w:numId w:val="3"/>
        </w:num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Anotação de Responsabilidade Técnica – ART ou Registro de Responsabilidade Técnica – RRT referente à elaboração do EIV; e</w:t>
      </w:r>
    </w:p>
    <w:p w:rsidR="519C7984" w:rsidP="13BF970B" w:rsidRDefault="519C7984" w14:paraId="644ACBC9" w14:textId="0802B092">
      <w:pPr>
        <w:pStyle w:val="PargrafodaLista"/>
        <w:numPr>
          <w:ilvl w:val="0"/>
          <w:numId w:val="3"/>
        </w:num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demais documentos técnicos que tenham subsidiado as análises e conclusões apresentadas.</w:t>
      </w:r>
    </w:p>
    <w:p w:rsidR="519C7984" w:rsidP="13BF970B" w:rsidRDefault="519C7984" w14:paraId="47DB26F1" w14:textId="620424AC">
      <w:pPr>
        <w:bidi w:val="0"/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Todos os mapas, plantas, levantamentos, estudos e demais documentos técnicos que exijam responsabilidade profissional deverão estar devidamente identificados e acompanhados da respectiva </w:t>
      </w:r>
      <w:r w:rsidRPr="13BF970B" w:rsidR="519C79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ART/RRT</w:t>
      </w:r>
      <w:r w:rsidRPr="13BF970B" w:rsidR="519C79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, quando aplicável.</w:t>
      </w:r>
    </w:p>
    <w:sectPr w:rsidR="004A3408" w:rsidSect="004A3408">
      <w:footerReference w:type="default" r:id="rId7"/>
      <w:pgSz w:w="11906" w:h="16838" w:orient="portrait"/>
      <w:pgMar w:top="1440" w:right="1080" w:bottom="1440" w:left="1080" w:header="708" w:footer="858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cols w:space="708"/>
      <w:docGrid w:linePitch="360"/>
      <w:headerReference w:type="default" r:id="R4f972e6931a2460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026D" w:rsidP="004A3408" w:rsidRDefault="0063026D" w14:paraId="62203439" w14:textId="77777777">
      <w:pPr>
        <w:spacing w:after="0" w:line="240" w:lineRule="auto"/>
      </w:pPr>
      <w:r>
        <w:separator/>
      </w:r>
    </w:p>
  </w:endnote>
  <w:endnote w:type="continuationSeparator" w:id="0">
    <w:p w:rsidR="0063026D" w:rsidP="004A3408" w:rsidRDefault="0063026D" w14:paraId="3C40D6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3408" w:rsidR="004A3408" w:rsidP="13BF970B" w:rsidRDefault="004A3408" w14:paraId="214E6724" w14:textId="0CB44716">
    <w:pPr>
      <w:pStyle w:val="Rodap"/>
      <w:suppressLineNumbers w:val="0"/>
      <w:bidi w:val="0"/>
      <w:spacing w:before="0" w:beforeAutospacing="off" w:after="0" w:afterAutospacing="off" w:line="240" w:lineRule="auto"/>
      <w:ind w:left="0" w:right="0"/>
      <w:jc w:val="center"/>
      <w:rPr>
        <w:sz w:val="20"/>
        <w:szCs w:val="20"/>
      </w:rPr>
    </w:pPr>
    <w:r w:rsidRPr="004A3408" w:rsidR="13BF970B">
      <w:rPr>
        <w:spacing w:val="60"/>
        <w:sz w:val="20"/>
        <w:szCs w:val="20"/>
      </w:rPr>
      <w:t xml:space="preserve">ESTUDO DE IMPACTO DE VIZINHANÇA                                                                             </w:t>
    </w:r>
    <w:r w:rsidRPr="13BF970B" w:rsidR="13BF970B">
      <w:rPr>
        <w:sz w:val="20"/>
        <w:szCs w:val="20"/>
      </w:rPr>
      <w:t xml:space="preserve">Página </w:t>
    </w:r>
    <w:r w:rsidRPr="13BF970B">
      <w:rPr>
        <w:b w:val="1"/>
        <w:bCs w:val="1"/>
        <w:sz w:val="20"/>
        <w:szCs w:val="20"/>
      </w:rPr>
      <w:fldChar w:fldCharType="begin"/>
    </w:r>
    <w:r w:rsidRPr="13BF970B">
      <w:rPr>
        <w:b w:val="1"/>
        <w:bCs w:val="1"/>
        <w:sz w:val="20"/>
        <w:szCs w:val="20"/>
      </w:rPr>
      <w:instrText xml:space="preserve">PAGE  \* Arabic  \* MERGEFORMAT</w:instrText>
    </w:r>
    <w:r w:rsidRPr="13BF970B">
      <w:rPr>
        <w:b w:val="1"/>
        <w:bCs w:val="1"/>
        <w:sz w:val="20"/>
        <w:szCs w:val="20"/>
      </w:rPr>
      <w:fldChar w:fldCharType="separate"/>
    </w:r>
    <w:r w:rsidRPr="13BF970B" w:rsidR="13BF970B">
      <w:rPr>
        <w:b w:val="1"/>
        <w:bCs w:val="1"/>
        <w:sz w:val="20"/>
        <w:szCs w:val="20"/>
      </w:rPr>
      <w:t>1</w:t>
    </w:r>
    <w:r w:rsidRPr="13BF970B">
      <w:rPr>
        <w:b w:val="1"/>
        <w:bCs w:val="1"/>
        <w:sz w:val="20"/>
        <w:szCs w:val="20"/>
      </w:rPr>
      <w:fldChar w:fldCharType="end"/>
    </w:r>
    <w:r w:rsidRPr="13BF970B" w:rsidR="13BF970B">
      <w:rPr>
        <w:sz w:val="20"/>
        <w:szCs w:val="20"/>
      </w:rPr>
      <w:t xml:space="preserve"> de </w:t>
    </w:r>
    <w:r w:rsidRPr="13BF970B">
      <w:rPr>
        <w:b w:val="1"/>
        <w:bCs w:val="1"/>
        <w:sz w:val="20"/>
        <w:szCs w:val="20"/>
      </w:rPr>
      <w:fldChar w:fldCharType="begin"/>
    </w:r>
    <w:r w:rsidRPr="13BF970B">
      <w:rPr>
        <w:b w:val="1"/>
        <w:bCs w:val="1"/>
        <w:sz w:val="20"/>
        <w:szCs w:val="20"/>
      </w:rPr>
      <w:instrText xml:space="preserve">NUMPAGES  \* Arabic  \* MERGEFORMAT</w:instrText>
    </w:r>
    <w:r w:rsidRPr="13BF970B">
      <w:rPr>
        <w:b w:val="1"/>
        <w:bCs w:val="1"/>
        <w:sz w:val="20"/>
        <w:szCs w:val="20"/>
      </w:rPr>
      <w:fldChar w:fldCharType="separate"/>
    </w:r>
    <w:r w:rsidRPr="13BF970B" w:rsidR="13BF970B">
      <w:rPr>
        <w:b w:val="1"/>
        <w:bCs w:val="1"/>
        <w:sz w:val="20"/>
        <w:szCs w:val="20"/>
      </w:rPr>
      <w:t>2</w:t>
    </w:r>
    <w:r w:rsidRPr="13BF970B">
      <w:rPr>
        <w:b w:val="1"/>
        <w:bCs w:val="1"/>
        <w:sz w:val="20"/>
        <w:szCs w:val="20"/>
      </w:rPr>
      <w:fldChar w:fldCharType="end"/>
    </w:r>
    <w:r w:rsidRPr="004A3408">
      <w:rPr>
        <w:spacing w:val="60"/>
        <w:sz w:val="20"/>
        <w:szCs w:val="20"/>
      </w:rPr>
      <w:ptab w:alignment="center" w:relativeTo="margin" w:leader="none"/>
    </w:r>
    <w:r w:rsidRPr="004A3408">
      <w:rPr>
        <w:spacing w:val="60"/>
        <w:sz w:val="20"/>
        <w:szCs w:val="20"/>
      </w:rPr>
      <w:ptab w:alignment="right" w:relativeTo="margin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026D" w:rsidP="004A3408" w:rsidRDefault="0063026D" w14:paraId="36545F22" w14:textId="77777777">
      <w:pPr>
        <w:spacing w:after="0" w:line="240" w:lineRule="auto"/>
      </w:pPr>
      <w:r>
        <w:separator/>
      </w:r>
    </w:p>
  </w:footnote>
  <w:footnote w:type="continuationSeparator" w:id="0">
    <w:p w:rsidR="0063026D" w:rsidP="004A3408" w:rsidRDefault="0063026D" w14:paraId="6F5990C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13BF970B" w:rsidTr="13BF970B" w14:paraId="0E8DBA30">
      <w:trPr>
        <w:trHeight w:val="300"/>
      </w:trPr>
      <w:tc>
        <w:tcPr>
          <w:tcW w:w="3245" w:type="dxa"/>
          <w:tcMar/>
        </w:tcPr>
        <w:p w:rsidR="13BF970B" w:rsidP="13BF970B" w:rsidRDefault="13BF970B" w14:paraId="02CA8479" w14:textId="0AE6BA3F">
          <w:pPr>
            <w:pStyle w:val="Cabealho"/>
            <w:bidi w:val="0"/>
            <w:ind w:left="-115"/>
            <w:jc w:val="left"/>
          </w:pPr>
        </w:p>
      </w:tc>
      <w:tc>
        <w:tcPr>
          <w:tcW w:w="3245" w:type="dxa"/>
          <w:tcMar/>
        </w:tcPr>
        <w:p w:rsidR="13BF970B" w:rsidP="13BF970B" w:rsidRDefault="13BF970B" w14:paraId="19A1E0C7" w14:textId="6BDDF9F7">
          <w:pPr>
            <w:pStyle w:val="Cabealho"/>
            <w:bidi w:val="0"/>
            <w:jc w:val="center"/>
          </w:pPr>
        </w:p>
      </w:tc>
      <w:tc>
        <w:tcPr>
          <w:tcW w:w="3245" w:type="dxa"/>
          <w:tcMar/>
        </w:tcPr>
        <w:p w:rsidR="13BF970B" w:rsidP="13BF970B" w:rsidRDefault="13BF970B" w14:paraId="4F3A1B2E" w14:textId="7E3850C5">
          <w:pPr>
            <w:pStyle w:val="Cabealho"/>
            <w:bidi w:val="0"/>
            <w:ind w:right="-115"/>
            <w:jc w:val="right"/>
          </w:pPr>
        </w:p>
      </w:tc>
    </w:tr>
  </w:tbl>
  <w:p w:rsidR="13BF970B" w:rsidP="13BF970B" w:rsidRDefault="13BF970B" w14:paraId="06EF05AA" w14:textId="528A0ED3">
    <w:pPr>
      <w:pStyle w:val="Cabealho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d92a3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a07d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2c8b5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08"/>
    <w:rsid w:val="004973AE"/>
    <w:rsid w:val="004A3408"/>
    <w:rsid w:val="0063026D"/>
    <w:rsid w:val="00B16A24"/>
    <w:rsid w:val="00CA78CD"/>
    <w:rsid w:val="0C65E37A"/>
    <w:rsid w:val="105D9B29"/>
    <w:rsid w:val="12AD5C4C"/>
    <w:rsid w:val="13BF970B"/>
    <w:rsid w:val="19785B3A"/>
    <w:rsid w:val="19986CB1"/>
    <w:rsid w:val="1A130F4E"/>
    <w:rsid w:val="1A64B20B"/>
    <w:rsid w:val="1D65284F"/>
    <w:rsid w:val="30B91E34"/>
    <w:rsid w:val="375E782F"/>
    <w:rsid w:val="3DAF4B13"/>
    <w:rsid w:val="4237E41F"/>
    <w:rsid w:val="4A131B71"/>
    <w:rsid w:val="4BF496A6"/>
    <w:rsid w:val="4D23D3B2"/>
    <w:rsid w:val="4E2E58BA"/>
    <w:rsid w:val="519C7984"/>
    <w:rsid w:val="583F6052"/>
    <w:rsid w:val="58BF3B6E"/>
    <w:rsid w:val="5937B60A"/>
    <w:rsid w:val="5A3D40D0"/>
    <w:rsid w:val="5A773FDB"/>
    <w:rsid w:val="5D07EBD8"/>
    <w:rsid w:val="5D07EBD8"/>
    <w:rsid w:val="6127057E"/>
    <w:rsid w:val="622E3A0E"/>
    <w:rsid w:val="63788448"/>
    <w:rsid w:val="677668DF"/>
    <w:rsid w:val="72A00F4D"/>
    <w:rsid w:val="74FA0DA2"/>
    <w:rsid w:val="788AE5EC"/>
    <w:rsid w:val="788AE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1DCE3"/>
  <w15:chartTrackingRefBased/>
  <w15:docId w15:val="{BD5E48C6-AD34-4B86-82B8-B4DF4C3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A34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34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4A34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4A34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4A34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4A3408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4A3408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4A3408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4A3408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4A3408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4A34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A34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4A34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4A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3408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4A340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340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A340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34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4A340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A340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A3408"/>
  </w:style>
  <w:style w:type="paragraph" w:styleId="Rodap">
    <w:name w:val="footer"/>
    <w:basedOn w:val="Normal"/>
    <w:link w:val="Rodap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A3408"/>
  </w:style>
  <w:style w:type="table" w:styleId="Tabelacomgrade">
    <w:name w:val="Table Grid"/>
    <w:basedOn w:val="Tabelanormal"/>
    <w:uiPriority w:val="39"/>
    <w:rsid w:val="004A34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4f972e6931a2460c" /><Relationship Type="http://schemas.openxmlformats.org/officeDocument/2006/relationships/numbering" Target="numbering.xml" Id="Rfebd05fc7f8b431f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211A6-5066-4C3B-9565-4A1CB79FBDD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Luiz Henrique Spirlandelli</dc:creator>
  <keywords/>
  <dc:description/>
  <lastModifiedBy>Lucas Fabiano Barbosa</lastModifiedBy>
  <revision>3</revision>
  <dcterms:created xsi:type="dcterms:W3CDTF">2026-09-17T16:48:00.0000000Z</dcterms:created>
  <dcterms:modified xsi:type="dcterms:W3CDTF">2026-09-18T11:41:43.1887037Z</dcterms:modified>
</coreProperties>
</file>